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1A4DE" w14:textId="6DC164F1" w:rsidR="003766A2" w:rsidRPr="007A7514" w:rsidRDefault="00211605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</w:t>
      </w:r>
      <w:r w:rsidR="003766A2" w:rsidRPr="007A7514">
        <w:rPr>
          <w:rFonts w:ascii="Times New Roman" w:hAnsi="Times New Roman" w:cs="Times New Roman"/>
          <w:sz w:val="18"/>
          <w:szCs w:val="18"/>
        </w:rPr>
        <w:t>иложение N 2</w:t>
      </w:r>
    </w:p>
    <w:p w14:paraId="4DBEB496" w14:textId="77777777" w:rsidR="003766A2" w:rsidRPr="007A7514" w:rsidRDefault="003766A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>к Положению</w:t>
      </w:r>
    </w:p>
    <w:p w14:paraId="2822B376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64B8EF5" w14:textId="77777777" w:rsidR="003766A2" w:rsidRPr="007A7514" w:rsidRDefault="003766A2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483"/>
      <w:bookmarkEnd w:id="0"/>
      <w:r w:rsidRPr="007A7514">
        <w:rPr>
          <w:rFonts w:ascii="Times New Roman" w:hAnsi="Times New Roman" w:cs="Times New Roman"/>
          <w:sz w:val="18"/>
          <w:szCs w:val="18"/>
        </w:rPr>
        <w:t>Выписка из муниципальной долговой книги муниципального</w:t>
      </w:r>
    </w:p>
    <w:p w14:paraId="2BB825B8" w14:textId="36BE7317" w:rsidR="003766A2" w:rsidRPr="007A7514" w:rsidRDefault="003766A2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образования </w:t>
      </w:r>
      <w:r w:rsidR="000E0ACB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 Кировской области</w:t>
      </w:r>
    </w:p>
    <w:p w14:paraId="5B20501B" w14:textId="662DC42F" w:rsidR="003766A2" w:rsidRPr="00413F0C" w:rsidRDefault="003766A2" w:rsidP="00413F0C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13F0C">
        <w:rPr>
          <w:rFonts w:ascii="Times New Roman" w:hAnsi="Times New Roman" w:cs="Times New Roman"/>
          <w:b/>
          <w:bCs/>
          <w:sz w:val="18"/>
          <w:szCs w:val="18"/>
        </w:rPr>
        <w:t xml:space="preserve">по состоянию на </w:t>
      </w:r>
      <w:r w:rsidR="00413F0C" w:rsidRPr="00413F0C">
        <w:rPr>
          <w:rFonts w:ascii="Times New Roman" w:hAnsi="Times New Roman" w:cs="Times New Roman"/>
          <w:b/>
          <w:bCs/>
          <w:sz w:val="18"/>
          <w:szCs w:val="18"/>
        </w:rPr>
        <w:t>01.0</w:t>
      </w:r>
      <w:r w:rsidR="009A2091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="00413F0C" w:rsidRPr="00413F0C">
        <w:rPr>
          <w:rFonts w:ascii="Times New Roman" w:hAnsi="Times New Roman" w:cs="Times New Roman"/>
          <w:b/>
          <w:bCs/>
          <w:sz w:val="18"/>
          <w:szCs w:val="18"/>
        </w:rPr>
        <w:t>.2024 года</w:t>
      </w:r>
    </w:p>
    <w:p w14:paraId="01AE0AC8" w14:textId="55A80DE5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Сведения по муниципальным ценным бумагам муниципального образования </w:t>
      </w:r>
      <w:r w:rsidR="000E0ACB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</w:t>
      </w:r>
    </w:p>
    <w:p w14:paraId="0CE04E83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7"/>
        <w:gridCol w:w="1259"/>
        <w:gridCol w:w="1087"/>
        <w:gridCol w:w="1097"/>
        <w:gridCol w:w="954"/>
        <w:gridCol w:w="1283"/>
        <w:gridCol w:w="1283"/>
        <w:gridCol w:w="800"/>
        <w:gridCol w:w="970"/>
        <w:gridCol w:w="818"/>
        <w:gridCol w:w="985"/>
        <w:gridCol w:w="1247"/>
        <w:gridCol w:w="1095"/>
        <w:gridCol w:w="1095"/>
      </w:tblGrid>
      <w:tr w:rsidR="003766A2" w:rsidRPr="007A7514" w14:paraId="3C79F222" w14:textId="77777777" w:rsidTr="00084D60">
        <w:tc>
          <w:tcPr>
            <w:tcW w:w="354" w:type="pct"/>
            <w:vAlign w:val="center"/>
          </w:tcPr>
          <w:p w14:paraId="14309F6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Вид ценной бумаги</w:t>
            </w:r>
          </w:p>
        </w:tc>
        <w:tc>
          <w:tcPr>
            <w:tcW w:w="397" w:type="pct"/>
            <w:vAlign w:val="center"/>
          </w:tcPr>
          <w:p w14:paraId="285F280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Государственный регистрационный номер выпуска ценных бумаг</w:t>
            </w:r>
          </w:p>
        </w:tc>
        <w:tc>
          <w:tcPr>
            <w:tcW w:w="429" w:type="pct"/>
            <w:vAlign w:val="center"/>
          </w:tcPr>
          <w:p w14:paraId="658EFF9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генерального агента (агента) по обслуживанию выпуска ценных бумаг</w:t>
            </w:r>
          </w:p>
        </w:tc>
        <w:tc>
          <w:tcPr>
            <w:tcW w:w="334" w:type="pct"/>
            <w:vAlign w:val="center"/>
          </w:tcPr>
          <w:p w14:paraId="39F0867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Основание для осуществления эмиссии ценных бумаг</w:t>
            </w:r>
          </w:p>
        </w:tc>
        <w:tc>
          <w:tcPr>
            <w:tcW w:w="358" w:type="pct"/>
            <w:vAlign w:val="center"/>
          </w:tcPr>
          <w:p w14:paraId="5B64026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погашения ценных бумаг с учетом пролонгации</w:t>
            </w:r>
          </w:p>
        </w:tc>
        <w:tc>
          <w:tcPr>
            <w:tcW w:w="390" w:type="pct"/>
            <w:vAlign w:val="center"/>
          </w:tcPr>
          <w:p w14:paraId="26BE4FC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Объявленный объем выпуска (дополнительного выпуска) (по номиналу)</w:t>
            </w:r>
          </w:p>
        </w:tc>
        <w:tc>
          <w:tcPr>
            <w:tcW w:w="465" w:type="pct"/>
            <w:vAlign w:val="center"/>
          </w:tcPr>
          <w:p w14:paraId="6E07CEB3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Размещенный (доразмещенный) объем выпуска (дополнительного выпуска) (по номиналу)</w:t>
            </w:r>
          </w:p>
        </w:tc>
        <w:tc>
          <w:tcPr>
            <w:tcW w:w="232" w:type="pct"/>
            <w:vAlign w:val="center"/>
          </w:tcPr>
          <w:p w14:paraId="3C918C7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% ставка купонного дохода</w:t>
            </w:r>
          </w:p>
        </w:tc>
        <w:tc>
          <w:tcPr>
            <w:tcW w:w="320" w:type="pct"/>
            <w:vAlign w:val="center"/>
          </w:tcPr>
          <w:p w14:paraId="36C63FD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Фактический объем погашения ценных бумаг</w:t>
            </w:r>
          </w:p>
        </w:tc>
        <w:tc>
          <w:tcPr>
            <w:tcW w:w="268" w:type="pct"/>
            <w:vAlign w:val="center"/>
          </w:tcPr>
          <w:p w14:paraId="6E8C050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Начислено купонного дохода</w:t>
            </w:r>
          </w:p>
        </w:tc>
        <w:tc>
          <w:tcPr>
            <w:tcW w:w="301" w:type="pct"/>
            <w:vAlign w:val="center"/>
          </w:tcPr>
          <w:p w14:paraId="0CAABDC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Выплаченная сумма купонного дохода</w:t>
            </w:r>
          </w:p>
        </w:tc>
        <w:tc>
          <w:tcPr>
            <w:tcW w:w="344" w:type="pct"/>
            <w:vAlign w:val="center"/>
          </w:tcPr>
          <w:p w14:paraId="0D3F7774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Номинальная сумма долга по государственным ценным бумагам</w:t>
            </w:r>
          </w:p>
        </w:tc>
        <w:tc>
          <w:tcPr>
            <w:tcW w:w="344" w:type="pct"/>
            <w:vAlign w:val="center"/>
          </w:tcPr>
          <w:p w14:paraId="56D64FC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купонного дохода</w:t>
            </w:r>
          </w:p>
        </w:tc>
        <w:tc>
          <w:tcPr>
            <w:tcW w:w="465" w:type="pct"/>
            <w:vAlign w:val="center"/>
          </w:tcPr>
          <w:p w14:paraId="76BFF07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погашению номинальной стоимости ценных бумаг</w:t>
            </w:r>
          </w:p>
        </w:tc>
      </w:tr>
      <w:tr w:rsidR="003766A2" w:rsidRPr="007A7514" w14:paraId="0C093E54" w14:textId="77777777" w:rsidTr="00084D60">
        <w:tc>
          <w:tcPr>
            <w:tcW w:w="354" w:type="pct"/>
          </w:tcPr>
          <w:p w14:paraId="2D4ACC9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pct"/>
          </w:tcPr>
          <w:p w14:paraId="29983060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</w:tcPr>
          <w:p w14:paraId="4E84931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</w:tcPr>
          <w:p w14:paraId="4F0BA66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</w:tcPr>
          <w:p w14:paraId="0CFACCF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</w:tcPr>
          <w:p w14:paraId="0C956DD5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pct"/>
          </w:tcPr>
          <w:p w14:paraId="5BA338E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</w:tcPr>
          <w:p w14:paraId="1FCADC6C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14:paraId="4476E14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1FADCDB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14:paraId="69B9CCA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17ED277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000EEECD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pct"/>
          </w:tcPr>
          <w:p w14:paraId="57EBCC4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6A2" w:rsidRPr="007A7514" w14:paraId="3FD41896" w14:textId="77777777" w:rsidTr="00084D60">
        <w:tc>
          <w:tcPr>
            <w:tcW w:w="354" w:type="pct"/>
          </w:tcPr>
          <w:p w14:paraId="59A8DEE7" w14:textId="77777777" w:rsidR="003766A2" w:rsidRPr="00105F03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05F03">
              <w:rPr>
                <w:rFonts w:ascii="Times New Roman" w:hAnsi="Times New Roman" w:cs="Times New Roman"/>
                <w:sz w:val="12"/>
                <w:szCs w:val="12"/>
              </w:rPr>
              <w:t>ИТОГО:</w:t>
            </w:r>
          </w:p>
        </w:tc>
        <w:tc>
          <w:tcPr>
            <w:tcW w:w="397" w:type="pct"/>
          </w:tcPr>
          <w:p w14:paraId="3E7C1B3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9" w:type="pct"/>
          </w:tcPr>
          <w:p w14:paraId="3A2CB18C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34" w:type="pct"/>
          </w:tcPr>
          <w:p w14:paraId="5FA413E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58" w:type="pct"/>
          </w:tcPr>
          <w:p w14:paraId="349CB97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0" w:type="pct"/>
          </w:tcPr>
          <w:p w14:paraId="7B850D8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65" w:type="pct"/>
          </w:tcPr>
          <w:p w14:paraId="3A6516C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2" w:type="pct"/>
          </w:tcPr>
          <w:p w14:paraId="53280AF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0" w:type="pct"/>
          </w:tcPr>
          <w:p w14:paraId="423884E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0D50A64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14:paraId="6A08E43C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7228D33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233B199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pct"/>
          </w:tcPr>
          <w:p w14:paraId="2D520D4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D6AB45F" w14:textId="77777777" w:rsidR="003766A2" w:rsidRDefault="003766A2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2AAFD7F3" w14:textId="36FC4E2F" w:rsidR="009A2091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Сведения по кредитам, привлеченным муниципальным образованием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 от кредитных организаций</w:t>
      </w:r>
    </w:p>
    <w:p w14:paraId="11DEBBFE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4"/>
        <w:gridCol w:w="1482"/>
        <w:gridCol w:w="1010"/>
        <w:gridCol w:w="973"/>
        <w:gridCol w:w="1107"/>
        <w:gridCol w:w="1054"/>
        <w:gridCol w:w="1121"/>
        <w:gridCol w:w="629"/>
        <w:gridCol w:w="993"/>
        <w:gridCol w:w="993"/>
        <w:gridCol w:w="958"/>
        <w:gridCol w:w="1025"/>
        <w:gridCol w:w="967"/>
        <w:gridCol w:w="1124"/>
      </w:tblGrid>
      <w:tr w:rsidR="00845049" w:rsidRPr="007A7514" w14:paraId="0CA98B08" w14:textId="77777777" w:rsidTr="00845049">
        <w:tc>
          <w:tcPr>
            <w:tcW w:w="386" w:type="pct"/>
            <w:vAlign w:val="center"/>
          </w:tcPr>
          <w:p w14:paraId="28DEB38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кредитора</w:t>
            </w:r>
          </w:p>
        </w:tc>
        <w:tc>
          <w:tcPr>
            <w:tcW w:w="509" w:type="pct"/>
            <w:vAlign w:val="center"/>
          </w:tcPr>
          <w:p w14:paraId="0299002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Номер договора (соглашения)</w:t>
            </w:r>
          </w:p>
        </w:tc>
        <w:tc>
          <w:tcPr>
            <w:tcW w:w="347" w:type="pct"/>
            <w:vAlign w:val="center"/>
          </w:tcPr>
          <w:p w14:paraId="42A6C88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договора (соглашения)</w:t>
            </w:r>
          </w:p>
        </w:tc>
        <w:tc>
          <w:tcPr>
            <w:tcW w:w="334" w:type="pct"/>
            <w:vAlign w:val="center"/>
          </w:tcPr>
          <w:p w14:paraId="1367DB6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Цель привлечения кредита</w:t>
            </w:r>
          </w:p>
        </w:tc>
        <w:tc>
          <w:tcPr>
            <w:tcW w:w="380" w:type="pct"/>
            <w:vAlign w:val="center"/>
          </w:tcPr>
          <w:p w14:paraId="1257FE2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погашения кредита, установленная договором (соглашением)</w:t>
            </w:r>
          </w:p>
        </w:tc>
        <w:tc>
          <w:tcPr>
            <w:tcW w:w="362" w:type="pct"/>
            <w:vAlign w:val="center"/>
          </w:tcPr>
          <w:p w14:paraId="54BD861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Предельный объем долговых обязательств по договору (соглашению)</w:t>
            </w:r>
          </w:p>
        </w:tc>
        <w:tc>
          <w:tcPr>
            <w:tcW w:w="385" w:type="pct"/>
            <w:vAlign w:val="center"/>
          </w:tcPr>
          <w:p w14:paraId="05CEFAF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фактически привлеченного кредита</w:t>
            </w:r>
          </w:p>
        </w:tc>
        <w:tc>
          <w:tcPr>
            <w:tcW w:w="216" w:type="pct"/>
            <w:vAlign w:val="center"/>
          </w:tcPr>
          <w:p w14:paraId="707F06A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Процентная ставка по кредиту</w:t>
            </w:r>
          </w:p>
        </w:tc>
        <w:tc>
          <w:tcPr>
            <w:tcW w:w="341" w:type="pct"/>
            <w:vAlign w:val="center"/>
          </w:tcPr>
          <w:p w14:paraId="542E6F6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Фактический объем погашения кредита</w:t>
            </w:r>
          </w:p>
        </w:tc>
        <w:tc>
          <w:tcPr>
            <w:tcW w:w="341" w:type="pct"/>
            <w:vAlign w:val="center"/>
          </w:tcPr>
          <w:p w14:paraId="1475D57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Начислено процентов</w:t>
            </w:r>
          </w:p>
        </w:tc>
        <w:tc>
          <w:tcPr>
            <w:tcW w:w="329" w:type="pct"/>
            <w:vAlign w:val="center"/>
          </w:tcPr>
          <w:p w14:paraId="078AC51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Уплачено процентов</w:t>
            </w:r>
          </w:p>
        </w:tc>
        <w:tc>
          <w:tcPr>
            <w:tcW w:w="352" w:type="pct"/>
            <w:vAlign w:val="center"/>
          </w:tcPr>
          <w:p w14:paraId="71B6F5A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основного долга по кредиту</w:t>
            </w:r>
          </w:p>
        </w:tc>
        <w:tc>
          <w:tcPr>
            <w:tcW w:w="332" w:type="pct"/>
            <w:vAlign w:val="center"/>
          </w:tcPr>
          <w:p w14:paraId="12FB687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процентов</w:t>
            </w:r>
          </w:p>
        </w:tc>
        <w:tc>
          <w:tcPr>
            <w:tcW w:w="386" w:type="pct"/>
            <w:vAlign w:val="center"/>
          </w:tcPr>
          <w:p w14:paraId="51E300F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основного долга по кредиту</w:t>
            </w:r>
          </w:p>
        </w:tc>
      </w:tr>
      <w:tr w:rsidR="00845049" w:rsidRPr="007A7514" w14:paraId="02062C20" w14:textId="77777777" w:rsidTr="00845049">
        <w:tc>
          <w:tcPr>
            <w:tcW w:w="386" w:type="pct"/>
          </w:tcPr>
          <w:p w14:paraId="5F477052" w14:textId="58E8A625" w:rsidR="003766A2" w:rsidRPr="00413F0C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3F0C">
              <w:rPr>
                <w:rFonts w:ascii="Times New Roman" w:hAnsi="Times New Roman" w:cs="Times New Roman"/>
                <w:sz w:val="18"/>
                <w:szCs w:val="18"/>
              </w:rPr>
              <w:t>АО "Первый Дортрансбанк"</w:t>
            </w:r>
          </w:p>
        </w:tc>
        <w:tc>
          <w:tcPr>
            <w:tcW w:w="509" w:type="pct"/>
          </w:tcPr>
          <w:p w14:paraId="52ACDF64" w14:textId="70B53BFF" w:rsidR="003766A2" w:rsidRPr="00413F0C" w:rsidRDefault="00413F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3F0C">
              <w:rPr>
                <w:rFonts w:ascii="Times New Roman" w:hAnsi="Times New Roman" w:cs="Times New Roman"/>
                <w:sz w:val="16"/>
                <w:szCs w:val="16"/>
              </w:rPr>
              <w:t>№ 0140300046623000002-02</w:t>
            </w:r>
          </w:p>
        </w:tc>
        <w:tc>
          <w:tcPr>
            <w:tcW w:w="347" w:type="pct"/>
          </w:tcPr>
          <w:p w14:paraId="4D02E4DB" w14:textId="6A1B4947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14.11.2023</w:t>
            </w:r>
          </w:p>
        </w:tc>
        <w:tc>
          <w:tcPr>
            <w:tcW w:w="334" w:type="pct"/>
          </w:tcPr>
          <w:p w14:paraId="0312841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78635593" w14:textId="3A03231B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3F0C">
              <w:rPr>
                <w:rFonts w:ascii="Times New Roman" w:hAnsi="Times New Roman" w:cs="Times New Roman"/>
                <w:sz w:val="18"/>
                <w:szCs w:val="18"/>
              </w:rPr>
              <w:t>13.11.2026</w:t>
            </w:r>
          </w:p>
        </w:tc>
        <w:tc>
          <w:tcPr>
            <w:tcW w:w="362" w:type="pct"/>
          </w:tcPr>
          <w:p w14:paraId="15D6F114" w14:textId="488FB7BB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3F0C">
              <w:rPr>
                <w:rFonts w:ascii="Times New Roman" w:hAnsi="Times New Roman" w:cs="Times New Roman"/>
                <w:sz w:val="18"/>
                <w:szCs w:val="18"/>
              </w:rPr>
              <w:t>7791000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85" w:type="pct"/>
          </w:tcPr>
          <w:p w14:paraId="14ACF203" w14:textId="77777777" w:rsidR="003766A2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6000000,00</w:t>
            </w:r>
          </w:p>
          <w:p w14:paraId="71EB3C71" w14:textId="73FEE53B" w:rsidR="00413F0C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</w:tcPr>
          <w:p w14:paraId="687AB362" w14:textId="73AC9187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15,80</w:t>
            </w:r>
          </w:p>
        </w:tc>
        <w:tc>
          <w:tcPr>
            <w:tcW w:w="341" w:type="pct"/>
          </w:tcPr>
          <w:p w14:paraId="4640AC04" w14:textId="076CE624" w:rsidR="003766A2" w:rsidRPr="007A7514" w:rsidRDefault="009A20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13F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C45D5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  <w:r w:rsidR="00413F0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41" w:type="pct"/>
          </w:tcPr>
          <w:p w14:paraId="3A13E122" w14:textId="7173E7CB" w:rsidR="003766A2" w:rsidRPr="007A7514" w:rsidRDefault="00D20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433123,90</w:t>
            </w:r>
          </w:p>
        </w:tc>
        <w:tc>
          <w:tcPr>
            <w:tcW w:w="329" w:type="pct"/>
          </w:tcPr>
          <w:p w14:paraId="27B09A5D" w14:textId="097B0611" w:rsidR="003766A2" w:rsidRPr="007A7514" w:rsidRDefault="00D20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433123,90</w:t>
            </w:r>
          </w:p>
        </w:tc>
        <w:tc>
          <w:tcPr>
            <w:tcW w:w="352" w:type="pct"/>
          </w:tcPr>
          <w:p w14:paraId="3D1EA06D" w14:textId="4207EF37" w:rsidR="003766A2" w:rsidRPr="007A7514" w:rsidRDefault="009A20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13F0C">
              <w:rPr>
                <w:rFonts w:ascii="Times New Roman" w:hAnsi="Times New Roman" w:cs="Times New Roman"/>
                <w:sz w:val="18"/>
                <w:szCs w:val="18"/>
              </w:rPr>
              <w:t>000000,00</w:t>
            </w:r>
          </w:p>
        </w:tc>
        <w:tc>
          <w:tcPr>
            <w:tcW w:w="332" w:type="pct"/>
          </w:tcPr>
          <w:p w14:paraId="5AFD49BE" w14:textId="2881FFAF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6" w:type="pct"/>
          </w:tcPr>
          <w:p w14:paraId="1DE68518" w14:textId="77777777" w:rsidR="003766A2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14:paraId="4202D730" w14:textId="30E35FFF" w:rsidR="00552924" w:rsidRPr="007A7514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5049" w:rsidRPr="007A7514" w14:paraId="2421BB10" w14:textId="77777777" w:rsidTr="00845049">
        <w:tc>
          <w:tcPr>
            <w:tcW w:w="386" w:type="pct"/>
          </w:tcPr>
          <w:p w14:paraId="41D77961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509" w:type="pct"/>
          </w:tcPr>
          <w:p w14:paraId="0258491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7" w:type="pct"/>
          </w:tcPr>
          <w:p w14:paraId="0FF8F9C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34" w:type="pct"/>
          </w:tcPr>
          <w:p w14:paraId="5D9436B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80" w:type="pct"/>
          </w:tcPr>
          <w:p w14:paraId="1A04FEE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2" w:type="pct"/>
          </w:tcPr>
          <w:p w14:paraId="4CB2A7C6" w14:textId="5B37460D" w:rsidR="003766A2" w:rsidRPr="007A7514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3F0C">
              <w:rPr>
                <w:rFonts w:ascii="Times New Roman" w:hAnsi="Times New Roman" w:cs="Times New Roman"/>
                <w:sz w:val="18"/>
                <w:szCs w:val="18"/>
              </w:rPr>
              <w:t>7791000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85" w:type="pct"/>
          </w:tcPr>
          <w:p w14:paraId="7CDB2CF2" w14:textId="70A0FAEB" w:rsidR="003766A2" w:rsidRPr="007A7514" w:rsidRDefault="00552924" w:rsidP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6000000,00</w:t>
            </w:r>
          </w:p>
        </w:tc>
        <w:tc>
          <w:tcPr>
            <w:tcW w:w="216" w:type="pct"/>
          </w:tcPr>
          <w:p w14:paraId="7F582DD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1" w:type="pct"/>
          </w:tcPr>
          <w:p w14:paraId="74E33033" w14:textId="7764E6CB" w:rsidR="003766A2" w:rsidRPr="007A7514" w:rsidRDefault="009A20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5292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C45D5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  <w:r w:rsidR="0055292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41" w:type="pct"/>
          </w:tcPr>
          <w:p w14:paraId="4ABCFD0D" w14:textId="708B62CC" w:rsidR="003766A2" w:rsidRPr="007A7514" w:rsidRDefault="00D20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433123,90</w:t>
            </w:r>
          </w:p>
        </w:tc>
        <w:tc>
          <w:tcPr>
            <w:tcW w:w="329" w:type="pct"/>
          </w:tcPr>
          <w:p w14:paraId="4F44C48C" w14:textId="51748CA3" w:rsidR="003766A2" w:rsidRPr="007A7514" w:rsidRDefault="00D20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433123,90</w:t>
            </w:r>
          </w:p>
        </w:tc>
        <w:tc>
          <w:tcPr>
            <w:tcW w:w="352" w:type="pct"/>
          </w:tcPr>
          <w:p w14:paraId="1C350D1F" w14:textId="1604A1F3" w:rsidR="003766A2" w:rsidRPr="007A7514" w:rsidRDefault="009A20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52924">
              <w:rPr>
                <w:rFonts w:ascii="Times New Roman" w:hAnsi="Times New Roman" w:cs="Times New Roman"/>
                <w:sz w:val="18"/>
                <w:szCs w:val="18"/>
              </w:rPr>
              <w:t>000000,00</w:t>
            </w:r>
          </w:p>
        </w:tc>
        <w:tc>
          <w:tcPr>
            <w:tcW w:w="332" w:type="pct"/>
          </w:tcPr>
          <w:p w14:paraId="3A452512" w14:textId="618CBC81" w:rsidR="003766A2" w:rsidRPr="007A7514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6" w:type="pct"/>
          </w:tcPr>
          <w:p w14:paraId="09ABEFF8" w14:textId="4E421127" w:rsidR="003766A2" w:rsidRPr="007A7514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14:paraId="3D12109B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68D6FBA" w14:textId="77777777" w:rsidR="00211605" w:rsidRDefault="0021160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822E9E0" w14:textId="77777777" w:rsidR="00211605" w:rsidRDefault="0021160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B7B9F89" w14:textId="77777777" w:rsidR="00AF54D3" w:rsidRDefault="00AF54D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7913E232" w14:textId="67A2614C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lastRenderedPageBreak/>
        <w:t xml:space="preserve">Сведения по бюджетным кредитам, привлеченным в бюджет муниципального образования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 из других бюджетов бюджетной системы Российской Федерации</w:t>
      </w:r>
    </w:p>
    <w:p w14:paraId="0AD99AD8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86"/>
        <w:gridCol w:w="1004"/>
        <w:gridCol w:w="1004"/>
        <w:gridCol w:w="967"/>
        <w:gridCol w:w="1737"/>
        <w:gridCol w:w="1048"/>
        <w:gridCol w:w="1113"/>
        <w:gridCol w:w="913"/>
        <w:gridCol w:w="993"/>
        <w:gridCol w:w="837"/>
        <w:gridCol w:w="812"/>
        <w:gridCol w:w="802"/>
        <w:gridCol w:w="1122"/>
        <w:gridCol w:w="1122"/>
      </w:tblGrid>
      <w:tr w:rsidR="003766A2" w:rsidRPr="007A7514" w14:paraId="1A5FDC06" w14:textId="77777777" w:rsidTr="00084D60">
        <w:tc>
          <w:tcPr>
            <w:tcW w:w="354" w:type="pct"/>
            <w:vAlign w:val="center"/>
          </w:tcPr>
          <w:p w14:paraId="5915FB8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кредитора</w:t>
            </w:r>
          </w:p>
        </w:tc>
        <w:tc>
          <w:tcPr>
            <w:tcW w:w="396" w:type="pct"/>
            <w:vAlign w:val="center"/>
          </w:tcPr>
          <w:p w14:paraId="3B603B1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Номер договора (соглашения)</w:t>
            </w:r>
          </w:p>
        </w:tc>
        <w:tc>
          <w:tcPr>
            <w:tcW w:w="376" w:type="pct"/>
            <w:vAlign w:val="center"/>
          </w:tcPr>
          <w:p w14:paraId="75C6FC2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договора (соглашения)</w:t>
            </w:r>
          </w:p>
        </w:tc>
        <w:tc>
          <w:tcPr>
            <w:tcW w:w="334" w:type="pct"/>
            <w:vAlign w:val="center"/>
          </w:tcPr>
          <w:p w14:paraId="6DC3489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Цель привлечения кредита</w:t>
            </w:r>
          </w:p>
        </w:tc>
        <w:tc>
          <w:tcPr>
            <w:tcW w:w="447" w:type="pct"/>
            <w:vAlign w:val="center"/>
          </w:tcPr>
          <w:p w14:paraId="77C5ABF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390" w:type="pct"/>
            <w:vAlign w:val="center"/>
          </w:tcPr>
          <w:p w14:paraId="75620E9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Предельный объем долговых обязательств по договору (соглашению)</w:t>
            </w:r>
          </w:p>
        </w:tc>
        <w:tc>
          <w:tcPr>
            <w:tcW w:w="400" w:type="pct"/>
            <w:vAlign w:val="center"/>
          </w:tcPr>
          <w:p w14:paraId="4DD6D98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фактически привлеченного кредита</w:t>
            </w:r>
          </w:p>
        </w:tc>
        <w:tc>
          <w:tcPr>
            <w:tcW w:w="232" w:type="pct"/>
            <w:vAlign w:val="center"/>
          </w:tcPr>
          <w:p w14:paraId="4663D0B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Процентная ставка по кредиту</w:t>
            </w:r>
          </w:p>
        </w:tc>
        <w:tc>
          <w:tcPr>
            <w:tcW w:w="320" w:type="pct"/>
            <w:vAlign w:val="center"/>
          </w:tcPr>
          <w:p w14:paraId="7E4A803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Фактический объем погашения кредита</w:t>
            </w:r>
          </w:p>
        </w:tc>
        <w:tc>
          <w:tcPr>
            <w:tcW w:w="268" w:type="pct"/>
            <w:vAlign w:val="center"/>
          </w:tcPr>
          <w:p w14:paraId="0B260E0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Начислено процентов</w:t>
            </w:r>
          </w:p>
        </w:tc>
        <w:tc>
          <w:tcPr>
            <w:tcW w:w="301" w:type="pct"/>
            <w:vAlign w:val="center"/>
          </w:tcPr>
          <w:p w14:paraId="4DF618F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Уплачено процентов</w:t>
            </w:r>
          </w:p>
        </w:tc>
        <w:tc>
          <w:tcPr>
            <w:tcW w:w="344" w:type="pct"/>
            <w:vAlign w:val="center"/>
          </w:tcPr>
          <w:p w14:paraId="75286217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основного долга по кредиту</w:t>
            </w:r>
          </w:p>
        </w:tc>
        <w:tc>
          <w:tcPr>
            <w:tcW w:w="340" w:type="pct"/>
            <w:vAlign w:val="center"/>
          </w:tcPr>
          <w:p w14:paraId="29480C8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процентов</w:t>
            </w:r>
          </w:p>
        </w:tc>
        <w:tc>
          <w:tcPr>
            <w:tcW w:w="501" w:type="pct"/>
            <w:vAlign w:val="center"/>
          </w:tcPr>
          <w:p w14:paraId="4C169BB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основного долга по кредиту</w:t>
            </w:r>
          </w:p>
        </w:tc>
      </w:tr>
      <w:tr w:rsidR="003766A2" w:rsidRPr="007A7514" w14:paraId="74FA2770" w14:textId="77777777" w:rsidTr="00084D60">
        <w:tc>
          <w:tcPr>
            <w:tcW w:w="354" w:type="pct"/>
          </w:tcPr>
          <w:p w14:paraId="6A889C4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pct"/>
          </w:tcPr>
          <w:p w14:paraId="15E068A6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</w:tcPr>
          <w:p w14:paraId="5D1B70C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</w:tcPr>
          <w:p w14:paraId="00C1B51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</w:tcPr>
          <w:p w14:paraId="224E164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</w:tcPr>
          <w:p w14:paraId="28B9FF4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02834FC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</w:tcPr>
          <w:p w14:paraId="0299371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14:paraId="4AE4283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2DE8BD6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14:paraId="54B70211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0BD7245D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pct"/>
          </w:tcPr>
          <w:p w14:paraId="579AC39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14:paraId="674FA1AC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6A2" w:rsidRPr="007A7514" w14:paraId="178AF1AF" w14:textId="77777777" w:rsidTr="00084D60">
        <w:tc>
          <w:tcPr>
            <w:tcW w:w="354" w:type="pct"/>
          </w:tcPr>
          <w:p w14:paraId="3BC7D95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96" w:type="pct"/>
          </w:tcPr>
          <w:p w14:paraId="7CEAB15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76" w:type="pct"/>
          </w:tcPr>
          <w:p w14:paraId="52A2D177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34" w:type="pct"/>
          </w:tcPr>
          <w:p w14:paraId="4B4AA12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7" w:type="pct"/>
          </w:tcPr>
          <w:p w14:paraId="0915A76C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0" w:type="pct"/>
          </w:tcPr>
          <w:p w14:paraId="1EC4819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73ABA5BD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</w:tcPr>
          <w:p w14:paraId="1B022C7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0" w:type="pct"/>
          </w:tcPr>
          <w:p w14:paraId="3D716F6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43CAD061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14:paraId="56A8E18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27E1763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pct"/>
          </w:tcPr>
          <w:p w14:paraId="0F80612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14:paraId="4B1C4B8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866866A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47F961F8" w14:textId="77777777" w:rsidR="00105F03" w:rsidRDefault="00105F0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03F610F" w14:textId="6DFA643E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Сведения по гарантиям муниципального образования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</w:t>
      </w:r>
    </w:p>
    <w:p w14:paraId="3A7B3A0A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1"/>
        <w:gridCol w:w="952"/>
        <w:gridCol w:w="634"/>
        <w:gridCol w:w="1020"/>
        <w:gridCol w:w="1266"/>
        <w:gridCol w:w="834"/>
        <w:gridCol w:w="770"/>
        <w:gridCol w:w="634"/>
        <w:gridCol w:w="929"/>
        <w:gridCol w:w="854"/>
        <w:gridCol w:w="658"/>
        <w:gridCol w:w="866"/>
        <w:gridCol w:w="658"/>
        <w:gridCol w:w="826"/>
        <w:gridCol w:w="872"/>
        <w:gridCol w:w="854"/>
        <w:gridCol w:w="982"/>
      </w:tblGrid>
      <w:tr w:rsidR="003766A2" w:rsidRPr="007A7514" w14:paraId="7EA4585C" w14:textId="77777777" w:rsidTr="00084D60">
        <w:tc>
          <w:tcPr>
            <w:tcW w:w="393" w:type="pct"/>
            <w:vMerge w:val="restart"/>
            <w:vAlign w:val="center"/>
          </w:tcPr>
          <w:p w14:paraId="246E775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принципала</w:t>
            </w:r>
          </w:p>
        </w:tc>
        <w:tc>
          <w:tcPr>
            <w:tcW w:w="339" w:type="pct"/>
            <w:vMerge w:val="restart"/>
            <w:vAlign w:val="center"/>
          </w:tcPr>
          <w:p w14:paraId="3CE3FE3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бенефициара</w:t>
            </w:r>
          </w:p>
        </w:tc>
        <w:tc>
          <w:tcPr>
            <w:tcW w:w="248" w:type="pct"/>
            <w:vMerge w:val="restart"/>
            <w:vAlign w:val="center"/>
          </w:tcPr>
          <w:p w14:paraId="119B9E9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номер и дата гарантии</w:t>
            </w:r>
          </w:p>
        </w:tc>
        <w:tc>
          <w:tcPr>
            <w:tcW w:w="268" w:type="pct"/>
            <w:vMerge w:val="restart"/>
            <w:vAlign w:val="center"/>
          </w:tcPr>
          <w:p w14:paraId="1A205D01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Цель гарантирования</w:t>
            </w:r>
          </w:p>
        </w:tc>
        <w:tc>
          <w:tcPr>
            <w:tcW w:w="287" w:type="pct"/>
            <w:vMerge w:val="restart"/>
            <w:vAlign w:val="center"/>
          </w:tcPr>
          <w:p w14:paraId="669CA7C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Наличие/отсутствие регрессного права требования</w:t>
            </w:r>
          </w:p>
        </w:tc>
        <w:tc>
          <w:tcPr>
            <w:tcW w:w="250" w:type="pct"/>
            <w:vMerge w:val="restart"/>
            <w:vAlign w:val="center"/>
          </w:tcPr>
          <w:p w14:paraId="22DD9B3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Форма обеспечения</w:t>
            </w:r>
          </w:p>
        </w:tc>
        <w:tc>
          <w:tcPr>
            <w:tcW w:w="258" w:type="pct"/>
            <w:vMerge w:val="restart"/>
            <w:vAlign w:val="center"/>
          </w:tcPr>
          <w:p w14:paraId="2A996F7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вступления гарантии в силу</w:t>
            </w:r>
          </w:p>
        </w:tc>
        <w:tc>
          <w:tcPr>
            <w:tcW w:w="221" w:type="pct"/>
            <w:vMerge w:val="restart"/>
            <w:vAlign w:val="center"/>
          </w:tcPr>
          <w:p w14:paraId="5B560F2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Срок действия гарантии</w:t>
            </w:r>
          </w:p>
        </w:tc>
        <w:tc>
          <w:tcPr>
            <w:tcW w:w="393" w:type="pct"/>
            <w:vMerge w:val="restart"/>
            <w:vAlign w:val="center"/>
          </w:tcPr>
          <w:p w14:paraId="0F91479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Срок исполнения обязательств, обеспеченных гарантией, принципалом</w:t>
            </w:r>
          </w:p>
        </w:tc>
        <w:tc>
          <w:tcPr>
            <w:tcW w:w="300" w:type="pct"/>
            <w:vMerge w:val="restart"/>
            <w:vAlign w:val="center"/>
          </w:tcPr>
          <w:p w14:paraId="5373D9D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Предельный объем долговых обязательств по гарантии</w:t>
            </w:r>
          </w:p>
        </w:tc>
        <w:tc>
          <w:tcPr>
            <w:tcW w:w="528" w:type="pct"/>
            <w:gridSpan w:val="2"/>
            <w:vAlign w:val="center"/>
          </w:tcPr>
          <w:p w14:paraId="1E7A297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Увеличение обязательств принципала, обеспеченных гарантией</w:t>
            </w:r>
          </w:p>
        </w:tc>
        <w:tc>
          <w:tcPr>
            <w:tcW w:w="532" w:type="pct"/>
            <w:gridSpan w:val="2"/>
            <w:vAlign w:val="center"/>
          </w:tcPr>
          <w:p w14:paraId="4F9476F7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Уменьшение обязательств принципала, обеспеченных гарантией</w:t>
            </w:r>
          </w:p>
        </w:tc>
        <w:tc>
          <w:tcPr>
            <w:tcW w:w="357" w:type="pct"/>
            <w:vMerge w:val="restart"/>
            <w:vAlign w:val="center"/>
          </w:tcPr>
          <w:p w14:paraId="0DA4D44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Фактический объем исполнения гарантом обязательств по гарантии</w:t>
            </w:r>
          </w:p>
        </w:tc>
        <w:tc>
          <w:tcPr>
            <w:tcW w:w="268" w:type="pct"/>
            <w:vMerge w:val="restart"/>
            <w:vAlign w:val="center"/>
          </w:tcPr>
          <w:p w14:paraId="0771370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обязательств по гарантии</w:t>
            </w:r>
          </w:p>
        </w:tc>
        <w:tc>
          <w:tcPr>
            <w:tcW w:w="357" w:type="pct"/>
            <w:vMerge w:val="restart"/>
            <w:vAlign w:val="center"/>
          </w:tcPr>
          <w:p w14:paraId="1D591C6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гарантии</w:t>
            </w:r>
          </w:p>
        </w:tc>
      </w:tr>
      <w:tr w:rsidR="003766A2" w:rsidRPr="007A7514" w14:paraId="6DABFDFB" w14:textId="77777777" w:rsidTr="00084D60">
        <w:tc>
          <w:tcPr>
            <w:tcW w:w="393" w:type="pct"/>
            <w:vMerge/>
          </w:tcPr>
          <w:p w14:paraId="01DECEA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vMerge/>
          </w:tcPr>
          <w:p w14:paraId="5BAB125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4CEC8C5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14:paraId="29D107E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Merge/>
          </w:tcPr>
          <w:p w14:paraId="5328ED0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</w:tcPr>
          <w:p w14:paraId="641A03A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</w:tcPr>
          <w:p w14:paraId="550AFCE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14:paraId="2194FE9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</w:tcPr>
          <w:p w14:paraId="6BF7A41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</w:tcPr>
          <w:p w14:paraId="165E2FB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14:paraId="365A406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основной долг</w:t>
            </w:r>
          </w:p>
        </w:tc>
        <w:tc>
          <w:tcPr>
            <w:tcW w:w="284" w:type="pct"/>
            <w:vAlign w:val="center"/>
          </w:tcPr>
          <w:p w14:paraId="3F65619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начисленные проценты</w:t>
            </w:r>
          </w:p>
        </w:tc>
        <w:tc>
          <w:tcPr>
            <w:tcW w:w="238" w:type="pct"/>
            <w:vAlign w:val="center"/>
          </w:tcPr>
          <w:p w14:paraId="2F5EDF1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основной долг</w:t>
            </w:r>
          </w:p>
        </w:tc>
        <w:tc>
          <w:tcPr>
            <w:tcW w:w="294" w:type="pct"/>
            <w:vAlign w:val="center"/>
          </w:tcPr>
          <w:p w14:paraId="65A03B8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погашенные проценты</w:t>
            </w:r>
          </w:p>
        </w:tc>
        <w:tc>
          <w:tcPr>
            <w:tcW w:w="357" w:type="pct"/>
            <w:vMerge/>
          </w:tcPr>
          <w:p w14:paraId="4F18BEA0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14:paraId="0355E16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vMerge/>
          </w:tcPr>
          <w:p w14:paraId="10B43D9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6A2" w:rsidRPr="007A7514" w14:paraId="593F1BB4" w14:textId="77777777" w:rsidTr="00084D60">
        <w:tc>
          <w:tcPr>
            <w:tcW w:w="393" w:type="pct"/>
          </w:tcPr>
          <w:p w14:paraId="7A3B797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</w:tcPr>
          <w:p w14:paraId="56B0EBF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pct"/>
          </w:tcPr>
          <w:p w14:paraId="5C58E25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58F09A6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14:paraId="2160E12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14:paraId="1CAA465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</w:tcPr>
          <w:p w14:paraId="4B58979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</w:tcPr>
          <w:p w14:paraId="20BD94D1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</w:tcPr>
          <w:p w14:paraId="2402D88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14:paraId="1C39EBF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</w:tcPr>
          <w:p w14:paraId="751E47A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</w:tcPr>
          <w:p w14:paraId="25AFEB9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14:paraId="68ED1D7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</w:tcPr>
          <w:p w14:paraId="6B90983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14:paraId="252BD64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1DC88EC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14:paraId="321B37F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6A2" w:rsidRPr="007A7514" w14:paraId="129B1F71" w14:textId="77777777" w:rsidTr="00084D60">
        <w:tc>
          <w:tcPr>
            <w:tcW w:w="393" w:type="pct"/>
          </w:tcPr>
          <w:p w14:paraId="6516B6D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39" w:type="pct"/>
          </w:tcPr>
          <w:p w14:paraId="3370FF8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8" w:type="pct"/>
          </w:tcPr>
          <w:p w14:paraId="11083C2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68" w:type="pct"/>
          </w:tcPr>
          <w:p w14:paraId="03F7A684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7" w:type="pct"/>
          </w:tcPr>
          <w:p w14:paraId="4EBBD857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50" w:type="pct"/>
          </w:tcPr>
          <w:p w14:paraId="176758E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58" w:type="pct"/>
          </w:tcPr>
          <w:p w14:paraId="72CA3A7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1" w:type="pct"/>
          </w:tcPr>
          <w:p w14:paraId="5332731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3" w:type="pct"/>
          </w:tcPr>
          <w:p w14:paraId="51766E0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00" w:type="pct"/>
          </w:tcPr>
          <w:p w14:paraId="47671A1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</w:tcPr>
          <w:p w14:paraId="5960DC9D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</w:tcPr>
          <w:p w14:paraId="73FC615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14:paraId="342EBBB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</w:tcPr>
          <w:p w14:paraId="7FE534F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14:paraId="172E233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6009475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14:paraId="5F0309C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411E719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DDB9B00" w14:textId="68087D29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Всего муниципальный долг муниципального образования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район:</w:t>
      </w:r>
      <w:r w:rsidR="00552924">
        <w:rPr>
          <w:rFonts w:ascii="Times New Roman" w:hAnsi="Times New Roman" w:cs="Times New Roman"/>
          <w:sz w:val="18"/>
          <w:szCs w:val="18"/>
        </w:rPr>
        <w:t xml:space="preserve"> </w:t>
      </w:r>
      <w:r w:rsidR="0004104C">
        <w:rPr>
          <w:rFonts w:ascii="Times New Roman" w:hAnsi="Times New Roman" w:cs="Times New Roman"/>
          <w:sz w:val="18"/>
          <w:szCs w:val="18"/>
        </w:rPr>
        <w:t>4</w:t>
      </w:r>
      <w:r w:rsidR="00552924">
        <w:rPr>
          <w:rFonts w:ascii="Times New Roman" w:hAnsi="Times New Roman" w:cs="Times New Roman"/>
          <w:sz w:val="18"/>
          <w:szCs w:val="18"/>
        </w:rPr>
        <w:t>000000,00 (</w:t>
      </w:r>
      <w:r w:rsidR="0004104C">
        <w:rPr>
          <w:rFonts w:ascii="Times New Roman" w:hAnsi="Times New Roman" w:cs="Times New Roman"/>
          <w:sz w:val="18"/>
          <w:szCs w:val="18"/>
        </w:rPr>
        <w:t>четыре</w:t>
      </w:r>
      <w:r w:rsidR="00552924">
        <w:rPr>
          <w:rFonts w:ascii="Times New Roman" w:hAnsi="Times New Roman" w:cs="Times New Roman"/>
          <w:sz w:val="18"/>
          <w:szCs w:val="18"/>
        </w:rPr>
        <w:t xml:space="preserve"> миллионов) рублей,00 копеек</w:t>
      </w:r>
    </w:p>
    <w:p w14:paraId="0CD61E94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0D5FC380" w14:textId="0FE1C36F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Начальник финансового управления администрации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ского района __________________</w:t>
      </w:r>
      <w:r w:rsidR="00552924">
        <w:rPr>
          <w:rFonts w:ascii="Times New Roman" w:hAnsi="Times New Roman" w:cs="Times New Roman"/>
          <w:sz w:val="18"/>
          <w:szCs w:val="18"/>
        </w:rPr>
        <w:t xml:space="preserve"> А. П. Благодатских</w:t>
      </w:r>
    </w:p>
    <w:p w14:paraId="2DDBADAA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537E156" w14:textId="3B9DBF06" w:rsidR="00C31405" w:rsidRDefault="003766A2" w:rsidP="0055292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>Исполнитель:</w:t>
      </w:r>
    </w:p>
    <w:p w14:paraId="2DB61994" w14:textId="6DB8B38D" w:rsidR="00552924" w:rsidRDefault="00552924" w:rsidP="00552924">
      <w:pPr>
        <w:pStyle w:val="ConsPlusNormal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Гл.специалист по расходам Кузьминых И.М. </w:t>
      </w:r>
    </w:p>
    <w:sectPr w:rsidR="00552924" w:rsidSect="00211605">
      <w:pgSz w:w="16838" w:h="11905" w:orient="landscape"/>
      <w:pgMar w:top="1361" w:right="1134" w:bottom="851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6A2"/>
    <w:rsid w:val="000144EC"/>
    <w:rsid w:val="0004104C"/>
    <w:rsid w:val="00084D60"/>
    <w:rsid w:val="000E0ACB"/>
    <w:rsid w:val="00105F03"/>
    <w:rsid w:val="00211605"/>
    <w:rsid w:val="00276F06"/>
    <w:rsid w:val="003766A2"/>
    <w:rsid w:val="003E226D"/>
    <w:rsid w:val="00413F0C"/>
    <w:rsid w:val="0050046D"/>
    <w:rsid w:val="00552924"/>
    <w:rsid w:val="005736CC"/>
    <w:rsid w:val="00582E60"/>
    <w:rsid w:val="006D2577"/>
    <w:rsid w:val="007A7514"/>
    <w:rsid w:val="007B5494"/>
    <w:rsid w:val="00831755"/>
    <w:rsid w:val="00845049"/>
    <w:rsid w:val="00971F47"/>
    <w:rsid w:val="00992FCC"/>
    <w:rsid w:val="009A2091"/>
    <w:rsid w:val="00A9409E"/>
    <w:rsid w:val="00AC45D5"/>
    <w:rsid w:val="00AF54D3"/>
    <w:rsid w:val="00C31405"/>
    <w:rsid w:val="00CE2402"/>
    <w:rsid w:val="00D20E35"/>
    <w:rsid w:val="00F728BC"/>
    <w:rsid w:val="00FB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C694"/>
  <w15:chartTrackingRefBased/>
  <w15:docId w15:val="{2B2DFE38-0F14-4811-AD7C-40B5C210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6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66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66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2024-01-16T11:55:00Z</cp:lastPrinted>
  <dcterms:created xsi:type="dcterms:W3CDTF">2024-08-05T08:47:00Z</dcterms:created>
  <dcterms:modified xsi:type="dcterms:W3CDTF">2024-09-04T11:42:00Z</dcterms:modified>
</cp:coreProperties>
</file>